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C" w:rsidRDefault="009F010C" w:rsidP="009F010C">
      <w:pPr>
        <w:jc w:val="center"/>
        <w:rPr>
          <w:color w:val="7030A0"/>
          <w:sz w:val="36"/>
          <w:szCs w:val="36"/>
        </w:rPr>
      </w:pPr>
      <w:r w:rsidRPr="006F41DB">
        <w:rPr>
          <w:color w:val="7030A0"/>
          <w:sz w:val="36"/>
          <w:szCs w:val="36"/>
        </w:rPr>
        <w:t>S</w:t>
      </w:r>
      <w:r>
        <w:rPr>
          <w:color w:val="7030A0"/>
          <w:sz w:val="36"/>
          <w:szCs w:val="36"/>
        </w:rPr>
        <w:t>WA</w:t>
      </w:r>
      <w:r w:rsidRPr="006F41DB">
        <w:rPr>
          <w:color w:val="7030A0"/>
          <w:sz w:val="36"/>
          <w:szCs w:val="36"/>
        </w:rPr>
        <w:t>NNINGTON with ALDERFORD &amp; LITTLE WITCHINGHAM PARISH COUNCIL</w:t>
      </w:r>
    </w:p>
    <w:p w:rsidR="004A2A2E" w:rsidRPr="00B63E9A" w:rsidRDefault="004A2A2E" w:rsidP="009F010C">
      <w:pPr>
        <w:jc w:val="center"/>
        <w:rPr>
          <w:color w:val="7030A0"/>
          <w:sz w:val="8"/>
          <w:szCs w:val="8"/>
        </w:rPr>
      </w:pPr>
    </w:p>
    <w:p w:rsidR="004A2A2E" w:rsidRPr="007D29A8" w:rsidRDefault="004A2A2E" w:rsidP="009F010C">
      <w:pPr>
        <w:jc w:val="center"/>
        <w:rPr>
          <w:rFonts w:ascii="Arial" w:hAnsi="Arial" w:cs="Arial"/>
          <w:sz w:val="8"/>
          <w:szCs w:val="8"/>
        </w:rPr>
      </w:pPr>
      <w:proofErr w:type="gramStart"/>
      <w:r w:rsidRPr="007D29A8">
        <w:rPr>
          <w:rFonts w:ascii="Arial" w:hAnsi="Arial" w:cs="Arial"/>
          <w:sz w:val="24"/>
          <w:szCs w:val="24"/>
        </w:rPr>
        <w:t xml:space="preserve">Clerk to the Council – Jim Graves </w:t>
      </w:r>
      <w:r w:rsidRPr="007D29A8">
        <w:rPr>
          <w:rFonts w:ascii="Arial" w:hAnsi="Arial" w:cs="Arial"/>
          <w:sz w:val="8"/>
          <w:szCs w:val="8"/>
        </w:rPr>
        <w:t>C.Eng.</w:t>
      </w:r>
      <w:proofErr w:type="gramEnd"/>
      <w:r w:rsidRPr="007D29A8">
        <w:rPr>
          <w:rFonts w:ascii="Arial" w:hAnsi="Arial" w:cs="Arial"/>
          <w:sz w:val="8"/>
          <w:szCs w:val="8"/>
        </w:rPr>
        <w:t xml:space="preserve"> </w:t>
      </w:r>
      <w:proofErr w:type="gramStart"/>
      <w:r w:rsidRPr="007D29A8">
        <w:rPr>
          <w:rFonts w:ascii="Arial" w:hAnsi="Arial" w:cs="Arial"/>
          <w:sz w:val="8"/>
          <w:szCs w:val="8"/>
        </w:rPr>
        <w:t>M.I.E.T. D.M.S. M.C.M.I.</w:t>
      </w:r>
      <w:proofErr w:type="gramEnd"/>
    </w:p>
    <w:p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3 Lawn </w:t>
      </w:r>
      <w:proofErr w:type="gramStart"/>
      <w:r w:rsidRPr="007D29A8">
        <w:rPr>
          <w:rFonts w:ascii="Arial" w:hAnsi="Arial" w:cs="Arial"/>
          <w:sz w:val="24"/>
          <w:szCs w:val="24"/>
        </w:rPr>
        <w:t xml:space="preserve">Close  </w:t>
      </w:r>
      <w:proofErr w:type="spellStart"/>
      <w:r w:rsidRPr="007D29A8">
        <w:rPr>
          <w:rFonts w:ascii="Arial" w:hAnsi="Arial" w:cs="Arial"/>
          <w:sz w:val="24"/>
          <w:szCs w:val="24"/>
        </w:rPr>
        <w:t>Horsford</w:t>
      </w:r>
      <w:proofErr w:type="spellEnd"/>
      <w:proofErr w:type="gramEnd"/>
      <w:r w:rsidRPr="007D29A8">
        <w:rPr>
          <w:rFonts w:ascii="Arial" w:hAnsi="Arial" w:cs="Arial"/>
          <w:sz w:val="24"/>
          <w:szCs w:val="24"/>
        </w:rPr>
        <w:t xml:space="preserve">  Norwich  NR10 3DJ</w:t>
      </w:r>
    </w:p>
    <w:p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01603 898621    </w:t>
      </w:r>
      <w:hyperlink r:id="rId5" w:history="1">
        <w:r w:rsidR="003E13FD" w:rsidRPr="007D29A8">
          <w:rPr>
            <w:rStyle w:val="Hyperlink"/>
            <w:rFonts w:ascii="Arial" w:hAnsi="Arial" w:cs="Arial"/>
            <w:sz w:val="24"/>
            <w:szCs w:val="24"/>
          </w:rPr>
          <w:t>salwparishcouncil@gmail.com</w:t>
        </w:r>
      </w:hyperlink>
    </w:p>
    <w:p w:rsidR="004A2A2E" w:rsidRPr="00B63E9A" w:rsidRDefault="004A2A2E" w:rsidP="009F010C">
      <w:pPr>
        <w:jc w:val="center"/>
        <w:rPr>
          <w:sz w:val="8"/>
          <w:szCs w:val="8"/>
        </w:rPr>
      </w:pPr>
    </w:p>
    <w:p w:rsidR="00D22C2E" w:rsidRPr="007D29A8" w:rsidRDefault="00D22C2E" w:rsidP="009F010C">
      <w:pPr>
        <w:jc w:val="center"/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</w:rPr>
        <w:t xml:space="preserve">MINUTES OF THE MEETING HELD ON </w:t>
      </w:r>
      <w:r w:rsidR="00CD3595">
        <w:rPr>
          <w:rFonts w:ascii="Arial" w:hAnsi="Arial" w:cs="Arial"/>
          <w:b/>
          <w:sz w:val="24"/>
          <w:szCs w:val="24"/>
        </w:rPr>
        <w:t>MARCH 16</w:t>
      </w:r>
      <w:r w:rsidR="00CD3595" w:rsidRPr="00CD3595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Start"/>
      <w:r w:rsidR="00CD3595">
        <w:rPr>
          <w:rFonts w:ascii="Arial" w:hAnsi="Arial" w:cs="Arial"/>
          <w:b/>
          <w:sz w:val="24"/>
          <w:szCs w:val="24"/>
        </w:rPr>
        <w:t>.</w:t>
      </w:r>
      <w:r w:rsidR="00E118A7" w:rsidRPr="007D29A8">
        <w:rPr>
          <w:rFonts w:ascii="Arial" w:hAnsi="Arial" w:cs="Arial"/>
          <w:b/>
          <w:sz w:val="24"/>
          <w:szCs w:val="24"/>
        </w:rPr>
        <w:t>.</w:t>
      </w:r>
      <w:proofErr w:type="gramEnd"/>
      <w:r w:rsidR="00E118A7" w:rsidRPr="007D29A8">
        <w:rPr>
          <w:rFonts w:ascii="Arial" w:hAnsi="Arial" w:cs="Arial"/>
          <w:b/>
          <w:sz w:val="24"/>
          <w:szCs w:val="24"/>
        </w:rPr>
        <w:t>2022</w:t>
      </w:r>
    </w:p>
    <w:p w:rsidR="00D22C2E" w:rsidRPr="007D29A8" w:rsidRDefault="00D22C2E" w:rsidP="009F010C">
      <w:pPr>
        <w:jc w:val="center"/>
        <w:rPr>
          <w:rFonts w:ascii="Arial" w:hAnsi="Arial" w:cs="Arial"/>
          <w:b/>
          <w:sz w:val="8"/>
          <w:szCs w:val="8"/>
        </w:rPr>
      </w:pPr>
    </w:p>
    <w:p w:rsidR="00D22C2E" w:rsidRPr="007D29A8" w:rsidRDefault="00D22C2E" w:rsidP="00D22C2E">
      <w:pPr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>Present:</w:t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Pr="007D29A8">
        <w:rPr>
          <w:rFonts w:ascii="Arial" w:hAnsi="Arial" w:cs="Arial"/>
          <w:sz w:val="24"/>
          <w:szCs w:val="24"/>
        </w:rPr>
        <w:t>Mrs.Sue</w:t>
      </w:r>
      <w:proofErr w:type="spellEnd"/>
      <w:r w:rsidRPr="007D29A8">
        <w:rPr>
          <w:rFonts w:ascii="Arial" w:hAnsi="Arial" w:cs="Arial"/>
          <w:sz w:val="24"/>
          <w:szCs w:val="24"/>
        </w:rPr>
        <w:t xml:space="preserve"> Darling – Chairman</w:t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Mr.Steve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 xml:space="preserve"> Williams</w:t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Mr.John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Powles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Mrs.Helen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Mutimer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Mr.Trevor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 xml:space="preserve"> Nelson</w:t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Dr.Mark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 xml:space="preserve"> Hassall</w:t>
      </w:r>
    </w:p>
    <w:p w:rsidR="00D22C2E" w:rsidRPr="007D29A8" w:rsidRDefault="00D22C2E" w:rsidP="00D22C2E">
      <w:pPr>
        <w:rPr>
          <w:rFonts w:ascii="Arial" w:hAnsi="Arial" w:cs="Arial"/>
          <w:sz w:val="8"/>
          <w:szCs w:val="8"/>
        </w:rPr>
      </w:pPr>
    </w:p>
    <w:p w:rsidR="00D22C2E" w:rsidRDefault="00D22C2E" w:rsidP="00D22C2E">
      <w:pPr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>In attendance:</w:t>
      </w:r>
      <w:r w:rsidRPr="007D29A8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</w:t>
      </w:r>
      <w:r w:rsidRPr="007D29A8">
        <w:rPr>
          <w:rFonts w:ascii="Arial" w:hAnsi="Arial" w:cs="Arial"/>
          <w:sz w:val="24"/>
          <w:szCs w:val="24"/>
        </w:rPr>
        <w:t>r.Peter</w:t>
      </w:r>
      <w:proofErr w:type="spellEnd"/>
      <w:r w:rsidRPr="007D2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9A8">
        <w:rPr>
          <w:rFonts w:ascii="Arial" w:hAnsi="Arial" w:cs="Arial"/>
          <w:sz w:val="24"/>
          <w:szCs w:val="24"/>
        </w:rPr>
        <w:t>Bulman</w:t>
      </w:r>
      <w:proofErr w:type="spellEnd"/>
      <w:r w:rsidRPr="007D29A8">
        <w:rPr>
          <w:rFonts w:ascii="Arial" w:hAnsi="Arial" w:cs="Arial"/>
          <w:sz w:val="24"/>
          <w:szCs w:val="24"/>
        </w:rPr>
        <w:t xml:space="preserve"> (BDC</w:t>
      </w:r>
      <w:proofErr w:type="gramStart"/>
      <w:r w:rsidRPr="007D29A8">
        <w:rPr>
          <w:rFonts w:ascii="Arial" w:hAnsi="Arial" w:cs="Arial"/>
          <w:sz w:val="24"/>
          <w:szCs w:val="24"/>
        </w:rPr>
        <w:t>)</w:t>
      </w:r>
      <w:r w:rsidR="00E118A7" w:rsidRPr="007D29A8">
        <w:rPr>
          <w:rFonts w:ascii="Arial" w:hAnsi="Arial" w:cs="Arial"/>
          <w:sz w:val="24"/>
          <w:szCs w:val="24"/>
        </w:rPr>
        <w:t xml:space="preserve">  Public</w:t>
      </w:r>
      <w:proofErr w:type="gramEnd"/>
      <w:r w:rsidR="00E118A7" w:rsidRPr="007D29A8">
        <w:rPr>
          <w:rFonts w:ascii="Arial" w:hAnsi="Arial" w:cs="Arial"/>
          <w:sz w:val="24"/>
          <w:szCs w:val="24"/>
        </w:rPr>
        <w:t xml:space="preserve"> </w:t>
      </w:r>
      <w:r w:rsidR="00CD3595">
        <w:rPr>
          <w:rFonts w:ascii="Arial" w:hAnsi="Arial" w:cs="Arial"/>
          <w:sz w:val="24"/>
          <w:szCs w:val="24"/>
        </w:rPr>
        <w:t>–</w:t>
      </w:r>
      <w:r w:rsidR="00E118A7" w:rsidRPr="007D29A8">
        <w:rPr>
          <w:rFonts w:ascii="Arial" w:hAnsi="Arial" w:cs="Arial"/>
          <w:sz w:val="24"/>
          <w:szCs w:val="24"/>
        </w:rPr>
        <w:t xml:space="preserve"> </w:t>
      </w:r>
      <w:r w:rsidR="00CD3595">
        <w:rPr>
          <w:rFonts w:ascii="Arial" w:hAnsi="Arial" w:cs="Arial"/>
          <w:sz w:val="24"/>
          <w:szCs w:val="24"/>
        </w:rPr>
        <w:t>fourteen</w:t>
      </w:r>
    </w:p>
    <w:p w:rsidR="00CD3595" w:rsidRDefault="00CD3595" w:rsidP="00D22C2E">
      <w:pPr>
        <w:rPr>
          <w:rFonts w:ascii="Arial" w:hAnsi="Arial" w:cs="Arial"/>
          <w:sz w:val="24"/>
          <w:szCs w:val="24"/>
        </w:rPr>
      </w:pPr>
    </w:p>
    <w:p w:rsidR="00CD3595" w:rsidRPr="00CD3595" w:rsidRDefault="00CD3595" w:rsidP="00D22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Co-option</w:t>
      </w:r>
      <w:r>
        <w:rPr>
          <w:rFonts w:ascii="Arial" w:hAnsi="Arial" w:cs="Arial"/>
          <w:sz w:val="24"/>
          <w:szCs w:val="24"/>
        </w:rPr>
        <w:t xml:space="preserve"> The Clerk had confirmed that no other residents had offered their services and the Council resolved to co-opt </w:t>
      </w:r>
      <w:proofErr w:type="spellStart"/>
      <w:r>
        <w:rPr>
          <w:rFonts w:ascii="Arial" w:hAnsi="Arial" w:cs="Arial"/>
          <w:sz w:val="24"/>
          <w:szCs w:val="24"/>
        </w:rPr>
        <w:t>Ms.Jayne</w:t>
      </w:r>
      <w:proofErr w:type="spellEnd"/>
      <w:r>
        <w:rPr>
          <w:rFonts w:ascii="Arial" w:hAnsi="Arial" w:cs="Arial"/>
          <w:sz w:val="24"/>
          <w:szCs w:val="24"/>
        </w:rPr>
        <w:t xml:space="preserve"> Phillips to fill the vacancy. </w:t>
      </w:r>
      <w:proofErr w:type="spellStart"/>
      <w:r>
        <w:rPr>
          <w:rFonts w:ascii="Arial" w:hAnsi="Arial" w:cs="Arial"/>
          <w:sz w:val="24"/>
          <w:szCs w:val="24"/>
        </w:rPr>
        <w:t>Ms.Phillips</w:t>
      </w:r>
      <w:proofErr w:type="spellEnd"/>
      <w:r>
        <w:rPr>
          <w:rFonts w:ascii="Arial" w:hAnsi="Arial" w:cs="Arial"/>
          <w:sz w:val="24"/>
          <w:szCs w:val="24"/>
        </w:rPr>
        <w:t xml:space="preserve"> signed the declaration of</w:t>
      </w:r>
      <w:r w:rsidR="002566EF">
        <w:rPr>
          <w:rFonts w:ascii="Arial" w:hAnsi="Arial" w:cs="Arial"/>
          <w:sz w:val="24"/>
          <w:szCs w:val="24"/>
        </w:rPr>
        <w:t xml:space="preserve"> acceptance and took her place o</w:t>
      </w:r>
      <w:r>
        <w:rPr>
          <w:rFonts w:ascii="Arial" w:hAnsi="Arial" w:cs="Arial"/>
          <w:sz w:val="24"/>
          <w:szCs w:val="24"/>
        </w:rPr>
        <w:t>n the Council.</w:t>
      </w:r>
    </w:p>
    <w:p w:rsidR="00D22C2E" w:rsidRPr="007D29A8" w:rsidRDefault="00D22C2E" w:rsidP="00D22C2E">
      <w:pPr>
        <w:rPr>
          <w:rFonts w:ascii="Arial" w:hAnsi="Arial" w:cs="Arial"/>
          <w:sz w:val="8"/>
          <w:szCs w:val="8"/>
        </w:rPr>
      </w:pPr>
    </w:p>
    <w:p w:rsidR="00D22C2E" w:rsidRPr="007D29A8" w:rsidRDefault="008D144E" w:rsidP="00D22C2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 Participat</w:t>
      </w:r>
      <w:r w:rsidR="00D22C2E" w:rsidRPr="007D29A8">
        <w:rPr>
          <w:rFonts w:ascii="Arial" w:hAnsi="Arial" w:cs="Arial"/>
          <w:b/>
          <w:sz w:val="24"/>
          <w:szCs w:val="24"/>
          <w:u w:val="single"/>
        </w:rPr>
        <w:t>ion</w:t>
      </w:r>
      <w:r w:rsidR="00D22C2E" w:rsidRPr="007D29A8">
        <w:rPr>
          <w:rFonts w:ascii="Arial" w:hAnsi="Arial" w:cs="Arial"/>
          <w:sz w:val="24"/>
          <w:szCs w:val="24"/>
        </w:rPr>
        <w:t xml:space="preserve"> </w:t>
      </w:r>
      <w:r w:rsidR="00CD3595">
        <w:rPr>
          <w:rFonts w:ascii="Arial" w:hAnsi="Arial" w:cs="Arial"/>
          <w:sz w:val="24"/>
          <w:szCs w:val="24"/>
        </w:rPr>
        <w:t>An opportunity would be given for discussion before item 6.</w:t>
      </w:r>
    </w:p>
    <w:p w:rsidR="00D22C2E" w:rsidRPr="007D29A8" w:rsidRDefault="00D22C2E" w:rsidP="00D22C2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  <w:u w:val="single"/>
        </w:rPr>
        <w:t>Police Report</w:t>
      </w:r>
      <w:r w:rsidRPr="007D29A8">
        <w:rPr>
          <w:rFonts w:ascii="Arial" w:hAnsi="Arial" w:cs="Arial"/>
          <w:sz w:val="24"/>
          <w:szCs w:val="24"/>
        </w:rPr>
        <w:t xml:space="preserve"> </w:t>
      </w:r>
      <w:r w:rsidR="00CD3595">
        <w:rPr>
          <w:rFonts w:ascii="Arial" w:hAnsi="Arial" w:cs="Arial"/>
          <w:sz w:val="24"/>
          <w:szCs w:val="24"/>
        </w:rPr>
        <w:t>One incident had been recorded in January</w:t>
      </w:r>
    </w:p>
    <w:p w:rsidR="00D22C2E" w:rsidRPr="007D29A8" w:rsidRDefault="00D22C2E" w:rsidP="00D22C2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  <w:u w:val="single"/>
        </w:rPr>
        <w:t>NCC Report</w:t>
      </w:r>
      <w:r w:rsidRPr="007D29A8">
        <w:rPr>
          <w:rFonts w:ascii="Arial" w:hAnsi="Arial" w:cs="Arial"/>
          <w:sz w:val="24"/>
          <w:szCs w:val="24"/>
        </w:rPr>
        <w:t xml:space="preserve"> </w:t>
      </w:r>
      <w:r w:rsidR="00CD3595">
        <w:rPr>
          <w:rFonts w:ascii="Arial" w:hAnsi="Arial" w:cs="Arial"/>
          <w:sz w:val="24"/>
          <w:szCs w:val="24"/>
        </w:rPr>
        <w:t>n/a</w:t>
      </w:r>
    </w:p>
    <w:p w:rsidR="003F317C" w:rsidRPr="007D29A8" w:rsidRDefault="00D22C2E" w:rsidP="00D22C2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  <w:u w:val="single"/>
        </w:rPr>
        <w:t>BDC Report</w:t>
      </w:r>
      <w:r w:rsidRPr="007D2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9A8">
        <w:rPr>
          <w:rFonts w:ascii="Arial" w:hAnsi="Arial" w:cs="Arial"/>
          <w:sz w:val="24"/>
          <w:szCs w:val="24"/>
        </w:rPr>
        <w:t>Mr.Bulman</w:t>
      </w:r>
      <w:proofErr w:type="spellEnd"/>
      <w:r w:rsidRPr="007D29A8">
        <w:rPr>
          <w:rFonts w:ascii="Arial" w:hAnsi="Arial" w:cs="Arial"/>
          <w:sz w:val="24"/>
          <w:szCs w:val="24"/>
        </w:rPr>
        <w:t xml:space="preserve"> </w:t>
      </w:r>
      <w:r w:rsidR="00CD3595">
        <w:rPr>
          <w:rFonts w:ascii="Arial" w:hAnsi="Arial" w:cs="Arial"/>
          <w:sz w:val="24"/>
          <w:szCs w:val="24"/>
        </w:rPr>
        <w:t>confirmed that the BDC share of the precept had been frozen for 2022/23. He commented on various planning issues in nearby villages.</w:t>
      </w:r>
    </w:p>
    <w:p w:rsidR="003F317C" w:rsidRPr="007D29A8" w:rsidRDefault="003F317C" w:rsidP="00D22C2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  <w:u w:val="single"/>
        </w:rPr>
        <w:t>Full Council</w:t>
      </w:r>
    </w:p>
    <w:p w:rsidR="003F317C" w:rsidRPr="007D29A8" w:rsidRDefault="003F317C" w:rsidP="003F31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  <w:u w:val="single"/>
        </w:rPr>
        <w:t>Apologies</w:t>
      </w:r>
      <w:r w:rsidRPr="007D2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3595">
        <w:rPr>
          <w:rFonts w:ascii="Arial" w:hAnsi="Arial" w:cs="Arial"/>
          <w:sz w:val="24"/>
          <w:szCs w:val="24"/>
        </w:rPr>
        <w:t>Mr.Greg</w:t>
      </w:r>
      <w:proofErr w:type="spellEnd"/>
      <w:r w:rsidR="00CD3595">
        <w:rPr>
          <w:rFonts w:ascii="Arial" w:hAnsi="Arial" w:cs="Arial"/>
          <w:sz w:val="24"/>
          <w:szCs w:val="24"/>
        </w:rPr>
        <w:t xml:space="preserve"> Peck (NCC) and </w:t>
      </w:r>
      <w:r w:rsidR="002566EF">
        <w:rPr>
          <w:rFonts w:ascii="Arial" w:hAnsi="Arial" w:cs="Arial"/>
          <w:sz w:val="24"/>
          <w:szCs w:val="24"/>
        </w:rPr>
        <w:t xml:space="preserve">the clerk </w:t>
      </w:r>
      <w:proofErr w:type="spellStart"/>
      <w:r w:rsidR="00CD3595">
        <w:rPr>
          <w:rFonts w:ascii="Arial" w:hAnsi="Arial" w:cs="Arial"/>
          <w:sz w:val="24"/>
          <w:szCs w:val="24"/>
        </w:rPr>
        <w:t>Mr.Jim</w:t>
      </w:r>
      <w:proofErr w:type="spellEnd"/>
      <w:r w:rsidR="00CD3595">
        <w:rPr>
          <w:rFonts w:ascii="Arial" w:hAnsi="Arial" w:cs="Arial"/>
          <w:sz w:val="24"/>
          <w:szCs w:val="24"/>
        </w:rPr>
        <w:t xml:space="preserve"> Graves</w:t>
      </w:r>
      <w:r w:rsidR="002566EF">
        <w:rPr>
          <w:rFonts w:ascii="Arial" w:hAnsi="Arial" w:cs="Arial"/>
          <w:sz w:val="24"/>
          <w:szCs w:val="24"/>
        </w:rPr>
        <w:t xml:space="preserve"> </w:t>
      </w:r>
      <w:r w:rsidR="00CD3595">
        <w:rPr>
          <w:rFonts w:ascii="Arial" w:hAnsi="Arial" w:cs="Arial"/>
          <w:sz w:val="24"/>
          <w:szCs w:val="24"/>
        </w:rPr>
        <w:t xml:space="preserve">who had </w:t>
      </w:r>
      <w:r w:rsidR="002566EF">
        <w:rPr>
          <w:rFonts w:ascii="Arial" w:hAnsi="Arial" w:cs="Arial"/>
          <w:sz w:val="24"/>
          <w:szCs w:val="24"/>
        </w:rPr>
        <w:t xml:space="preserve">tested positive for </w:t>
      </w:r>
      <w:proofErr w:type="spellStart"/>
      <w:r w:rsidR="00CD3595">
        <w:rPr>
          <w:rFonts w:ascii="Arial" w:hAnsi="Arial" w:cs="Arial"/>
          <w:sz w:val="24"/>
          <w:szCs w:val="24"/>
        </w:rPr>
        <w:t>Covid</w:t>
      </w:r>
      <w:proofErr w:type="spellEnd"/>
      <w:r w:rsidR="00CD3595">
        <w:rPr>
          <w:rFonts w:ascii="Arial" w:hAnsi="Arial" w:cs="Arial"/>
          <w:sz w:val="24"/>
          <w:szCs w:val="24"/>
        </w:rPr>
        <w:t>.</w:t>
      </w:r>
    </w:p>
    <w:p w:rsidR="003F317C" w:rsidRPr="007D29A8" w:rsidRDefault="003F317C" w:rsidP="003F31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Pr="007D29A8">
        <w:rPr>
          <w:rFonts w:ascii="Arial" w:hAnsi="Arial" w:cs="Arial"/>
          <w:sz w:val="24"/>
          <w:szCs w:val="24"/>
        </w:rPr>
        <w:t xml:space="preserve"> None</w:t>
      </w:r>
    </w:p>
    <w:p w:rsidR="003F317C" w:rsidRPr="007D29A8" w:rsidRDefault="003F317C" w:rsidP="003F31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  <w:u w:val="single"/>
        </w:rPr>
        <w:t>Minutes</w:t>
      </w:r>
      <w:r w:rsidRPr="007D29A8">
        <w:rPr>
          <w:rFonts w:ascii="Arial" w:hAnsi="Arial" w:cs="Arial"/>
          <w:sz w:val="24"/>
          <w:szCs w:val="24"/>
        </w:rPr>
        <w:t xml:space="preserve"> of the meeting on </w:t>
      </w:r>
      <w:r w:rsidR="00CD3595">
        <w:rPr>
          <w:rFonts w:ascii="Arial" w:hAnsi="Arial" w:cs="Arial"/>
          <w:sz w:val="24"/>
          <w:szCs w:val="24"/>
        </w:rPr>
        <w:t>January 19</w:t>
      </w:r>
      <w:r w:rsidR="00CD3595" w:rsidRPr="00CD3595">
        <w:rPr>
          <w:rFonts w:ascii="Arial" w:hAnsi="Arial" w:cs="Arial"/>
          <w:sz w:val="24"/>
          <w:szCs w:val="24"/>
          <w:vertAlign w:val="superscript"/>
        </w:rPr>
        <w:t>th</w:t>
      </w:r>
      <w:r w:rsidR="00CD3595">
        <w:rPr>
          <w:rFonts w:ascii="Arial" w:hAnsi="Arial" w:cs="Arial"/>
          <w:sz w:val="24"/>
          <w:szCs w:val="24"/>
        </w:rPr>
        <w:t>.</w:t>
      </w:r>
      <w:r w:rsidRPr="007D29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29A8">
        <w:rPr>
          <w:rFonts w:ascii="Arial" w:hAnsi="Arial" w:cs="Arial"/>
          <w:sz w:val="24"/>
          <w:szCs w:val="24"/>
        </w:rPr>
        <w:t>were</w:t>
      </w:r>
      <w:proofErr w:type="gramEnd"/>
      <w:r w:rsidRPr="007D29A8">
        <w:rPr>
          <w:rFonts w:ascii="Arial" w:hAnsi="Arial" w:cs="Arial"/>
          <w:sz w:val="24"/>
          <w:szCs w:val="24"/>
        </w:rPr>
        <w:t xml:space="preserve"> confirmed </w:t>
      </w:r>
      <w:r w:rsidR="00CD3595">
        <w:rPr>
          <w:rFonts w:ascii="Arial" w:hAnsi="Arial" w:cs="Arial"/>
          <w:sz w:val="24"/>
          <w:szCs w:val="24"/>
        </w:rPr>
        <w:t>for signature.</w:t>
      </w:r>
    </w:p>
    <w:p w:rsidR="003F317C" w:rsidRPr="007D29A8" w:rsidRDefault="003F317C" w:rsidP="003F31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  <w:u w:val="single"/>
        </w:rPr>
        <w:t>Reports</w:t>
      </w:r>
      <w:r w:rsidRPr="007D29A8">
        <w:rPr>
          <w:rFonts w:ascii="Arial" w:hAnsi="Arial" w:cs="Arial"/>
          <w:sz w:val="24"/>
          <w:szCs w:val="24"/>
        </w:rPr>
        <w:t xml:space="preserve"> </w:t>
      </w:r>
      <w:r w:rsidR="00CD3595">
        <w:rPr>
          <w:rFonts w:ascii="Arial" w:hAnsi="Arial" w:cs="Arial"/>
          <w:sz w:val="24"/>
          <w:szCs w:val="24"/>
        </w:rPr>
        <w:t>The Clerk reported that all banking matters had been resolved and he was now able to manage the accounts satisfactorily.</w:t>
      </w:r>
    </w:p>
    <w:p w:rsidR="003F317C" w:rsidRPr="007D29A8" w:rsidRDefault="003F317C" w:rsidP="003F31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  <w:u w:val="single"/>
        </w:rPr>
        <w:t>Planning</w:t>
      </w:r>
      <w:r w:rsidRPr="007D29A8">
        <w:rPr>
          <w:rFonts w:ascii="Arial" w:hAnsi="Arial" w:cs="Arial"/>
          <w:sz w:val="24"/>
          <w:szCs w:val="24"/>
        </w:rPr>
        <w:t xml:space="preserve"> </w:t>
      </w:r>
      <w:r w:rsidR="00043EB2">
        <w:rPr>
          <w:rFonts w:ascii="Arial" w:hAnsi="Arial" w:cs="Arial"/>
          <w:sz w:val="24"/>
          <w:szCs w:val="24"/>
        </w:rPr>
        <w:t xml:space="preserve">20220068 Church Farm House </w:t>
      </w:r>
      <w:proofErr w:type="spellStart"/>
      <w:r w:rsidR="00043EB2">
        <w:rPr>
          <w:rFonts w:ascii="Arial" w:hAnsi="Arial" w:cs="Arial"/>
          <w:sz w:val="24"/>
          <w:szCs w:val="24"/>
        </w:rPr>
        <w:t>Ald</w:t>
      </w:r>
      <w:r w:rsidR="002566EF">
        <w:rPr>
          <w:rFonts w:ascii="Arial" w:hAnsi="Arial" w:cs="Arial"/>
          <w:sz w:val="24"/>
          <w:szCs w:val="24"/>
        </w:rPr>
        <w:t>e</w:t>
      </w:r>
      <w:r w:rsidR="00043EB2">
        <w:rPr>
          <w:rFonts w:ascii="Arial" w:hAnsi="Arial" w:cs="Arial"/>
          <w:sz w:val="24"/>
          <w:szCs w:val="24"/>
        </w:rPr>
        <w:t>rford</w:t>
      </w:r>
      <w:proofErr w:type="spellEnd"/>
      <w:r w:rsidR="00043EB2">
        <w:rPr>
          <w:rFonts w:ascii="Arial" w:hAnsi="Arial" w:cs="Arial"/>
          <w:sz w:val="24"/>
          <w:szCs w:val="24"/>
        </w:rPr>
        <w:t xml:space="preserve"> (listed) there were no objections to replacement windows and modified door design. 20220364 12 Swan Close to demolish the conservatory and replace with a garden room, lobby and boot room. This application had only just been received and the response would be given once members had time to examine it.</w:t>
      </w:r>
    </w:p>
    <w:p w:rsidR="00594BD1" w:rsidRDefault="00043EB2" w:rsidP="00DF12E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Commons</w:t>
      </w:r>
      <w:r>
        <w:rPr>
          <w:rFonts w:ascii="Arial" w:hAnsi="Arial" w:cs="Arial"/>
          <w:sz w:val="24"/>
          <w:szCs w:val="24"/>
        </w:rPr>
        <w:t xml:space="preserve"> The standing orders were suspended to enable the public to discuss the issue of what should replace the </w:t>
      </w:r>
      <w:proofErr w:type="spellStart"/>
      <w:r w:rsidR="002E530E">
        <w:rPr>
          <w:rFonts w:ascii="Arial" w:hAnsi="Arial" w:cs="Arial"/>
          <w:sz w:val="24"/>
          <w:szCs w:val="24"/>
        </w:rPr>
        <w:t>Upgate</w:t>
      </w:r>
      <w:proofErr w:type="spellEnd"/>
      <w:r w:rsidR="002E530E">
        <w:rPr>
          <w:rFonts w:ascii="Arial" w:hAnsi="Arial" w:cs="Arial"/>
          <w:sz w:val="24"/>
          <w:szCs w:val="24"/>
        </w:rPr>
        <w:t xml:space="preserve"> common </w:t>
      </w:r>
      <w:r>
        <w:rPr>
          <w:rFonts w:ascii="Arial" w:hAnsi="Arial" w:cs="Arial"/>
          <w:sz w:val="24"/>
          <w:szCs w:val="24"/>
        </w:rPr>
        <w:t xml:space="preserve">boardwalk which was removed in 2020. After a lengthy discussion exploring the alternatives and projected costs the general consensus was that a rolled aggregate path would be the best solution and have lesser maintenance issues for the future. The Council meeting then resumed and it was resolved that a specification would be drawn up and three competitive quotations requested before a final decision could be made. Discussions </w:t>
      </w:r>
      <w:r w:rsidR="002E530E">
        <w:rPr>
          <w:rFonts w:ascii="Arial" w:hAnsi="Arial" w:cs="Arial"/>
          <w:sz w:val="24"/>
          <w:szCs w:val="24"/>
        </w:rPr>
        <w:t xml:space="preserve">with Natural England would also </w:t>
      </w:r>
      <w:r w:rsidR="002566EF">
        <w:rPr>
          <w:rFonts w:ascii="Arial" w:hAnsi="Arial" w:cs="Arial"/>
          <w:sz w:val="24"/>
          <w:szCs w:val="24"/>
        </w:rPr>
        <w:t xml:space="preserve">possibly </w:t>
      </w:r>
      <w:r w:rsidR="002E530E">
        <w:rPr>
          <w:rFonts w:ascii="Arial" w:hAnsi="Arial" w:cs="Arial"/>
          <w:sz w:val="24"/>
          <w:szCs w:val="24"/>
        </w:rPr>
        <w:t xml:space="preserve">be necessary before commencement. Parking adjacent to the track by large numbers of ramblers visiting </w:t>
      </w:r>
      <w:proofErr w:type="spellStart"/>
      <w:r w:rsidR="002E530E">
        <w:rPr>
          <w:rFonts w:ascii="Arial" w:hAnsi="Arial" w:cs="Arial"/>
          <w:sz w:val="24"/>
          <w:szCs w:val="24"/>
        </w:rPr>
        <w:t>Upgate</w:t>
      </w:r>
      <w:proofErr w:type="spellEnd"/>
      <w:r w:rsidR="002E530E">
        <w:rPr>
          <w:rFonts w:ascii="Arial" w:hAnsi="Arial" w:cs="Arial"/>
          <w:sz w:val="24"/>
          <w:szCs w:val="24"/>
        </w:rPr>
        <w:t xml:space="preserve"> common was also causing a problem, particularly with track maintenance. The Council would look at possibly funding some maintenance, placing logs to prevent parking in the wettest area and increased signage. This would be placed on a future agenda.</w:t>
      </w:r>
    </w:p>
    <w:p w:rsidR="002E530E" w:rsidRDefault="002E530E" w:rsidP="00DF12E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PCC Grant</w:t>
      </w:r>
      <w:r>
        <w:rPr>
          <w:rFonts w:ascii="Arial" w:hAnsi="Arial" w:cs="Arial"/>
          <w:sz w:val="24"/>
          <w:szCs w:val="24"/>
        </w:rPr>
        <w:t xml:space="preserve"> It was agreed to give a grant of £400 to the PCC as a contribution towards maintenance of the burial ground.</w:t>
      </w:r>
      <w:r w:rsidR="002566EF">
        <w:rPr>
          <w:rFonts w:ascii="Arial" w:hAnsi="Arial" w:cs="Arial"/>
          <w:sz w:val="24"/>
          <w:szCs w:val="24"/>
        </w:rPr>
        <w:t xml:space="preserve"> The Clerk would write to the PCC.</w:t>
      </w:r>
    </w:p>
    <w:p w:rsidR="002E530E" w:rsidRDefault="002E530E" w:rsidP="00DF12E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Platinum Jubilee</w:t>
      </w:r>
      <w:r>
        <w:rPr>
          <w:rFonts w:ascii="Arial" w:hAnsi="Arial" w:cs="Arial"/>
          <w:sz w:val="24"/>
          <w:szCs w:val="24"/>
        </w:rPr>
        <w:t xml:space="preserve"> The Council resolved to purchase 200 mugs at £2.99 to give to local children and to sell the remainder to those wishing for a souvenir.</w:t>
      </w:r>
    </w:p>
    <w:p w:rsidR="002E530E" w:rsidRDefault="002E530E" w:rsidP="00DF12E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Overhanging Hedge</w:t>
      </w:r>
      <w:r>
        <w:rPr>
          <w:rFonts w:ascii="Arial" w:hAnsi="Arial" w:cs="Arial"/>
          <w:sz w:val="24"/>
          <w:szCs w:val="24"/>
        </w:rPr>
        <w:t xml:space="preserve"> Discussion with the resident of the property</w:t>
      </w:r>
      <w:r w:rsidR="00114AE1">
        <w:rPr>
          <w:rFonts w:ascii="Arial" w:hAnsi="Arial" w:cs="Arial"/>
          <w:sz w:val="24"/>
          <w:szCs w:val="24"/>
        </w:rPr>
        <w:t xml:space="preserve"> on the junction of The Street and Broad Lane had not resolved the issue and it would now be ref</w:t>
      </w:r>
      <w:r w:rsidR="002566EF">
        <w:rPr>
          <w:rFonts w:ascii="Arial" w:hAnsi="Arial" w:cs="Arial"/>
          <w:sz w:val="24"/>
          <w:szCs w:val="24"/>
        </w:rPr>
        <w:t>e</w:t>
      </w:r>
      <w:r w:rsidR="00114AE1">
        <w:rPr>
          <w:rFonts w:ascii="Arial" w:hAnsi="Arial" w:cs="Arial"/>
          <w:sz w:val="24"/>
          <w:szCs w:val="24"/>
        </w:rPr>
        <w:t>rred by the Clerk to NCC Highways to deal with the visibility problem.</w:t>
      </w:r>
    </w:p>
    <w:p w:rsidR="00114AE1" w:rsidRDefault="00114AE1" w:rsidP="00DF12E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Correspondence</w:t>
      </w:r>
      <w:r>
        <w:rPr>
          <w:rFonts w:ascii="Arial" w:hAnsi="Arial" w:cs="Arial"/>
          <w:sz w:val="24"/>
          <w:szCs w:val="24"/>
        </w:rPr>
        <w:t xml:space="preserve"> None</w:t>
      </w:r>
    </w:p>
    <w:p w:rsidR="00114AE1" w:rsidRDefault="00114AE1" w:rsidP="00114AE1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14AE1">
        <w:rPr>
          <w:rFonts w:ascii="Arial" w:hAnsi="Arial" w:cs="Arial"/>
          <w:b/>
          <w:sz w:val="24"/>
          <w:szCs w:val="24"/>
          <w:u w:val="single"/>
        </w:rPr>
        <w:t>Finance</w:t>
      </w:r>
      <w:r w:rsidR="002566EF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>Cheques were signed as follows:</w:t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  <w:t xml:space="preserve">Norfolk Conservation Corps </w:t>
      </w:r>
      <w:r w:rsidRPr="00114AE1">
        <w:rPr>
          <w:rFonts w:ascii="Arial" w:hAnsi="Arial" w:cs="Arial"/>
          <w:sz w:val="24"/>
          <w:szCs w:val="24"/>
        </w:rPr>
        <w:tab/>
        <w:t>Commons work</w:t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  <w:t>£42.75</w:t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  <w:t>PLG Posts and Nails</w:t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  <w:t>Commons work (inc.VAT)</w:t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  <w:t>£28.68</w:t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  <w:t>Norfolk Wildlife Trust</w:t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  <w:t>Cattle movements (inc.VAT)</w:t>
      </w:r>
      <w:r w:rsidRPr="00114AE1">
        <w:rPr>
          <w:rFonts w:ascii="Arial" w:hAnsi="Arial" w:cs="Arial"/>
          <w:sz w:val="24"/>
          <w:szCs w:val="24"/>
        </w:rPr>
        <w:tab/>
        <w:t>£348.00</w:t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Pr="00114AE1">
        <w:rPr>
          <w:rFonts w:ascii="Arial" w:hAnsi="Arial" w:cs="Arial"/>
          <w:sz w:val="24"/>
          <w:szCs w:val="24"/>
        </w:rPr>
        <w:t>J.Graves</w:t>
      </w:r>
      <w:proofErr w:type="spellEnd"/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  <w:t>4</w:t>
      </w:r>
      <w:r w:rsidRPr="00114AE1">
        <w:rPr>
          <w:rFonts w:ascii="Arial" w:hAnsi="Arial" w:cs="Arial"/>
          <w:sz w:val="24"/>
          <w:szCs w:val="24"/>
          <w:vertAlign w:val="superscript"/>
        </w:rPr>
        <w:t>th</w:t>
      </w:r>
      <w:r w:rsidRPr="00114AE1">
        <w:rPr>
          <w:rFonts w:ascii="Arial" w:hAnsi="Arial" w:cs="Arial"/>
          <w:sz w:val="24"/>
          <w:szCs w:val="24"/>
        </w:rPr>
        <w:t xml:space="preserve">.qtr. </w:t>
      </w:r>
      <w:proofErr w:type="gramStart"/>
      <w:r w:rsidRPr="00114AE1">
        <w:rPr>
          <w:rFonts w:ascii="Arial" w:hAnsi="Arial" w:cs="Arial"/>
          <w:sz w:val="24"/>
          <w:szCs w:val="24"/>
        </w:rPr>
        <w:t>salary</w:t>
      </w:r>
      <w:proofErr w:type="gramEnd"/>
      <w:r w:rsidRPr="00114AE1">
        <w:rPr>
          <w:rFonts w:ascii="Arial" w:hAnsi="Arial" w:cs="Arial"/>
          <w:sz w:val="24"/>
          <w:szCs w:val="24"/>
        </w:rPr>
        <w:t xml:space="preserve"> &amp; exp. (</w:t>
      </w:r>
      <w:proofErr w:type="spellStart"/>
      <w:r w:rsidRPr="00114AE1">
        <w:rPr>
          <w:rFonts w:ascii="Arial" w:hAnsi="Arial" w:cs="Arial"/>
          <w:sz w:val="24"/>
          <w:szCs w:val="24"/>
        </w:rPr>
        <w:t>inc.PAYE</w:t>
      </w:r>
      <w:proofErr w:type="spellEnd"/>
      <w:r w:rsidRPr="00114AE1">
        <w:rPr>
          <w:rFonts w:ascii="Arial" w:hAnsi="Arial" w:cs="Arial"/>
          <w:sz w:val="24"/>
          <w:szCs w:val="24"/>
        </w:rPr>
        <w:t>)</w:t>
      </w:r>
      <w:r w:rsidRPr="00114AE1">
        <w:rPr>
          <w:rFonts w:ascii="Arial" w:hAnsi="Arial" w:cs="Arial"/>
          <w:sz w:val="24"/>
          <w:szCs w:val="24"/>
        </w:rPr>
        <w:tab/>
        <w:t>£742.83</w:t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Monies Received: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>VAT reclaimed for 2020/2021</w:t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</w:r>
      <w:r w:rsidRPr="00114AE1">
        <w:rPr>
          <w:rFonts w:ascii="Arial" w:hAnsi="Arial" w:cs="Arial"/>
          <w:sz w:val="24"/>
          <w:szCs w:val="24"/>
        </w:rPr>
        <w:tab/>
        <w:t>£402.65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Balances c/fwd.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Current a/c £1,180.69  </w:t>
      </w:r>
      <w:proofErr w:type="spellStart"/>
      <w:r>
        <w:rPr>
          <w:rFonts w:ascii="Arial" w:hAnsi="Arial" w:cs="Arial"/>
          <w:sz w:val="24"/>
          <w:szCs w:val="24"/>
        </w:rPr>
        <w:t>Dep.a</w:t>
      </w:r>
      <w:proofErr w:type="spellEnd"/>
      <w:r>
        <w:rPr>
          <w:rFonts w:ascii="Arial" w:hAnsi="Arial" w:cs="Arial"/>
          <w:sz w:val="24"/>
          <w:szCs w:val="24"/>
        </w:rPr>
        <w:t>/c £17,523.15  Commons a/c £29,208.41</w:t>
      </w:r>
    </w:p>
    <w:p w:rsidR="00114AE1" w:rsidRDefault="00114AE1" w:rsidP="00114AE1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Clerk’s and Councillors’ Reports</w:t>
      </w:r>
      <w:r>
        <w:rPr>
          <w:rFonts w:ascii="Arial" w:hAnsi="Arial" w:cs="Arial"/>
          <w:sz w:val="24"/>
          <w:szCs w:val="24"/>
        </w:rPr>
        <w:t xml:space="preserve"> The Clerk had reported that the notice</w:t>
      </w:r>
      <w:r w:rsidR="002566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board by the bus shelter had been vandalised. He would obtain quotations for replacement alternatives for the next meeting.</w:t>
      </w:r>
    </w:p>
    <w:p w:rsidR="00114AE1" w:rsidRPr="00114AE1" w:rsidRDefault="002566EF" w:rsidP="00114AE1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 Next meeting</w:t>
      </w:r>
      <w:r>
        <w:rPr>
          <w:rFonts w:ascii="Arial" w:hAnsi="Arial" w:cs="Arial"/>
          <w:sz w:val="24"/>
          <w:szCs w:val="24"/>
        </w:rPr>
        <w:t xml:space="preserve"> would be the Annual Parish Council meeting preceded by the Annual Parish Meeting to be held at </w:t>
      </w:r>
      <w:proofErr w:type="spellStart"/>
      <w:r>
        <w:rPr>
          <w:rFonts w:ascii="Arial" w:hAnsi="Arial" w:cs="Arial"/>
          <w:sz w:val="24"/>
          <w:szCs w:val="24"/>
        </w:rPr>
        <w:t>Swannington</w:t>
      </w:r>
      <w:proofErr w:type="spellEnd"/>
      <w:r>
        <w:rPr>
          <w:rFonts w:ascii="Arial" w:hAnsi="Arial" w:cs="Arial"/>
          <w:sz w:val="24"/>
          <w:szCs w:val="24"/>
        </w:rPr>
        <w:t xml:space="preserve"> Church at 7.30 p.m. on May 18</w:t>
      </w:r>
      <w:r w:rsidRPr="002566E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</w:p>
    <w:p w:rsidR="00114AE1" w:rsidRPr="00114AE1" w:rsidRDefault="00114AE1" w:rsidP="00114AE1">
      <w:pPr>
        <w:widowControl w:val="0"/>
        <w:rPr>
          <w:rFonts w:ascii="Arial" w:hAnsi="Arial" w:cs="Arial"/>
          <w:sz w:val="24"/>
          <w:szCs w:val="24"/>
        </w:rPr>
      </w:pPr>
      <w:r w:rsidRPr="00114AE1">
        <w:rPr>
          <w:rFonts w:ascii="Arial" w:hAnsi="Arial" w:cs="Arial"/>
          <w:sz w:val="24"/>
          <w:szCs w:val="24"/>
        </w:rPr>
        <w:tab/>
      </w:r>
    </w:p>
    <w:sectPr w:rsidR="00114AE1" w:rsidRPr="00114AE1" w:rsidSect="00B63E9A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FCE"/>
    <w:multiLevelType w:val="hybridMultilevel"/>
    <w:tmpl w:val="33BC3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161B5"/>
    <w:multiLevelType w:val="hybridMultilevel"/>
    <w:tmpl w:val="EB827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325"/>
    <w:multiLevelType w:val="hybridMultilevel"/>
    <w:tmpl w:val="E0EEA410"/>
    <w:lvl w:ilvl="0" w:tplc="930230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FBAD020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07675"/>
    <w:multiLevelType w:val="hybridMultilevel"/>
    <w:tmpl w:val="327C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11019"/>
    <w:multiLevelType w:val="hybridMultilevel"/>
    <w:tmpl w:val="8AF2F1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3F3209"/>
    <w:multiLevelType w:val="hybridMultilevel"/>
    <w:tmpl w:val="A2123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10C"/>
    <w:rsid w:val="00043EB2"/>
    <w:rsid w:val="0006676F"/>
    <w:rsid w:val="000A46AC"/>
    <w:rsid w:val="000E7094"/>
    <w:rsid w:val="00114AE1"/>
    <w:rsid w:val="00120390"/>
    <w:rsid w:val="00187645"/>
    <w:rsid w:val="00245556"/>
    <w:rsid w:val="002566EF"/>
    <w:rsid w:val="002E530E"/>
    <w:rsid w:val="003439C9"/>
    <w:rsid w:val="00397429"/>
    <w:rsid w:val="003A4BA4"/>
    <w:rsid w:val="003D3A94"/>
    <w:rsid w:val="003E13FD"/>
    <w:rsid w:val="003F317C"/>
    <w:rsid w:val="00424B53"/>
    <w:rsid w:val="004A2A2E"/>
    <w:rsid w:val="0053349C"/>
    <w:rsid w:val="00594BD1"/>
    <w:rsid w:val="005A7D20"/>
    <w:rsid w:val="0063336A"/>
    <w:rsid w:val="007D29A8"/>
    <w:rsid w:val="00847B72"/>
    <w:rsid w:val="0086728B"/>
    <w:rsid w:val="00887DB4"/>
    <w:rsid w:val="008D144E"/>
    <w:rsid w:val="008E4457"/>
    <w:rsid w:val="009E357B"/>
    <w:rsid w:val="009F010C"/>
    <w:rsid w:val="00A22647"/>
    <w:rsid w:val="00AC7BE6"/>
    <w:rsid w:val="00B63E9A"/>
    <w:rsid w:val="00BB1F20"/>
    <w:rsid w:val="00CD3595"/>
    <w:rsid w:val="00D22C2E"/>
    <w:rsid w:val="00DF12E5"/>
    <w:rsid w:val="00E118A7"/>
    <w:rsid w:val="00EF780F"/>
    <w:rsid w:val="00FC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1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F010C"/>
    <w:pPr>
      <w:autoSpaceDE w:val="0"/>
      <w:autoSpaceDN w:val="0"/>
      <w:ind w:left="720"/>
      <w:contextualSpacing/>
    </w:pPr>
  </w:style>
  <w:style w:type="paragraph" w:customStyle="1" w:styleId="Default">
    <w:name w:val="Default"/>
    <w:rsid w:val="009F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2A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w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Darling</dc:creator>
  <cp:lastModifiedBy>Jim</cp:lastModifiedBy>
  <cp:revision>2</cp:revision>
  <cp:lastPrinted>2022-01-20T11:58:00Z</cp:lastPrinted>
  <dcterms:created xsi:type="dcterms:W3CDTF">2022-03-25T13:25:00Z</dcterms:created>
  <dcterms:modified xsi:type="dcterms:W3CDTF">2022-03-25T13:25:00Z</dcterms:modified>
</cp:coreProperties>
</file>